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6A879" w14:textId="77777777" w:rsidR="00D94EC3" w:rsidRPr="00D94EC3" w:rsidRDefault="00D94EC3" w:rsidP="00D94EC3">
      <w:pPr>
        <w:spacing w:after="0" w:line="276" w:lineRule="auto"/>
        <w:jc w:val="center"/>
        <w:rPr>
          <w:rFonts w:ascii="Calibri" w:eastAsia="Calibri" w:hAnsi="Calibri" w:cs="Times New Roman"/>
          <w:b/>
          <w:kern w:val="0"/>
          <w:sz w:val="32"/>
          <w:u w:val="single"/>
          <w14:ligatures w14:val="none"/>
        </w:rPr>
      </w:pPr>
      <w:r w:rsidRPr="00D94EC3">
        <w:rPr>
          <w:rFonts w:ascii="Calibri" w:eastAsia="Calibri" w:hAnsi="Calibri" w:cs="Times New Roman"/>
          <w:b/>
          <w:kern w:val="0"/>
          <w:sz w:val="32"/>
          <w:u w:val="single"/>
          <w14:ligatures w14:val="none"/>
        </w:rPr>
        <w:t>Regulamin konkursu na kartkę wielkanocną</w:t>
      </w:r>
    </w:p>
    <w:p w14:paraId="0F7A30D5" w14:textId="77777777" w:rsidR="00D94EC3" w:rsidRPr="00D94EC3" w:rsidRDefault="00D94EC3" w:rsidP="00D94EC3">
      <w:pPr>
        <w:keepNext/>
        <w:keepLines/>
        <w:spacing w:before="480" w:after="0" w:line="276" w:lineRule="auto"/>
        <w:outlineLvl w:val="0"/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</w:pPr>
      <w:r w:rsidRPr="00D94EC3"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  <w:t>Organizator:</w:t>
      </w:r>
    </w:p>
    <w:p w14:paraId="5DB00D0E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Gmina Kołobrzeg, ul. Trzebiatowska 48a, 78-100 Kołobrzeg</w:t>
      </w:r>
    </w:p>
    <w:p w14:paraId="45F1BC56" w14:textId="77777777" w:rsidR="00D94EC3" w:rsidRPr="00D94EC3" w:rsidRDefault="00D94EC3" w:rsidP="00D94EC3">
      <w:pPr>
        <w:keepNext/>
        <w:keepLines/>
        <w:spacing w:before="480" w:after="0" w:line="276" w:lineRule="auto"/>
        <w:outlineLvl w:val="0"/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</w:pPr>
      <w:r w:rsidRPr="00D94EC3"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  <w:t>Uczestnicy konkursu:</w:t>
      </w:r>
    </w:p>
    <w:p w14:paraId="65D2F872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Konkurs adresowany jest do mieszkańców Gminy Kołobrzeg w wieku 3-15 lat.</w:t>
      </w:r>
    </w:p>
    <w:p w14:paraId="69921902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Kategorie uczestników:</w:t>
      </w:r>
    </w:p>
    <w:p w14:paraId="24D65BA3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I grupa: 3-6 lat</w:t>
      </w:r>
    </w:p>
    <w:p w14:paraId="4E8643FF" w14:textId="4B2D1762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II grupa</w:t>
      </w:r>
      <w:r w:rsidR="00C03065">
        <w:rPr>
          <w:rFonts w:ascii="Calibri" w:eastAsia="Calibri" w:hAnsi="Calibri" w:cs="Times New Roman"/>
          <w:kern w:val="0"/>
          <w14:ligatures w14:val="none"/>
        </w:rPr>
        <w:t>:</w:t>
      </w:r>
      <w:r w:rsidRPr="00D94EC3">
        <w:rPr>
          <w:rFonts w:ascii="Calibri" w:eastAsia="Calibri" w:hAnsi="Calibri" w:cs="Times New Roman"/>
          <w:kern w:val="0"/>
          <w14:ligatures w14:val="none"/>
        </w:rPr>
        <w:t xml:space="preserve"> 7-10 lat</w:t>
      </w:r>
    </w:p>
    <w:p w14:paraId="0FEB67EE" w14:textId="1BE6DB8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III grupa</w:t>
      </w:r>
      <w:r w:rsidR="00C03065">
        <w:rPr>
          <w:rFonts w:ascii="Calibri" w:eastAsia="Calibri" w:hAnsi="Calibri" w:cs="Times New Roman"/>
          <w:kern w:val="0"/>
          <w14:ligatures w14:val="none"/>
        </w:rPr>
        <w:t>:</w:t>
      </w:r>
      <w:r w:rsidRPr="00D94EC3">
        <w:rPr>
          <w:rFonts w:ascii="Calibri" w:eastAsia="Calibri" w:hAnsi="Calibri" w:cs="Times New Roman"/>
          <w:kern w:val="0"/>
          <w14:ligatures w14:val="none"/>
        </w:rPr>
        <w:t xml:space="preserve"> 11-15 lat</w:t>
      </w:r>
    </w:p>
    <w:p w14:paraId="54FEC437" w14:textId="77777777" w:rsidR="00D94EC3" w:rsidRPr="00D94EC3" w:rsidRDefault="00D94EC3" w:rsidP="00D94EC3">
      <w:pPr>
        <w:keepNext/>
        <w:keepLines/>
        <w:spacing w:before="480" w:after="0" w:line="276" w:lineRule="auto"/>
        <w:outlineLvl w:val="0"/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</w:pPr>
      <w:r w:rsidRPr="00D94EC3"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  <w:t>Program konkursu:</w:t>
      </w:r>
    </w:p>
    <w:p w14:paraId="4CBA5902" w14:textId="1D18A0DF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17</w:t>
      </w:r>
      <w:r w:rsidR="00B0662C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D94EC3">
        <w:rPr>
          <w:rFonts w:ascii="Calibri" w:eastAsia="Calibri" w:hAnsi="Calibri" w:cs="Times New Roman"/>
          <w:kern w:val="0"/>
          <w14:ligatures w14:val="none"/>
        </w:rPr>
        <w:t xml:space="preserve">marca </w:t>
      </w:r>
      <w:r w:rsidR="00B0662C">
        <w:rPr>
          <w:rFonts w:ascii="Calibri" w:eastAsia="Calibri" w:hAnsi="Calibri" w:cs="Times New Roman"/>
          <w:kern w:val="0"/>
          <w14:ligatures w14:val="none"/>
        </w:rPr>
        <w:t xml:space="preserve">– 01 kwietnia </w:t>
      </w:r>
      <w:r w:rsidRPr="00D94EC3">
        <w:rPr>
          <w:rFonts w:ascii="Calibri" w:eastAsia="Calibri" w:hAnsi="Calibri" w:cs="Times New Roman"/>
          <w:kern w:val="0"/>
          <w14:ligatures w14:val="none"/>
        </w:rPr>
        <w:t>2025 r. – zgłaszanie prac konkursowych,</w:t>
      </w:r>
    </w:p>
    <w:p w14:paraId="23F57234" w14:textId="34BB8D3C" w:rsidR="00D94EC3" w:rsidRPr="00D94EC3" w:rsidRDefault="00B0662C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Calibri" w:eastAsia="Calibri" w:hAnsi="Calibri" w:cs="Times New Roman"/>
          <w:kern w:val="0"/>
          <w14:ligatures w14:val="none"/>
        </w:rPr>
        <w:t>03 kwietnia</w:t>
      </w:r>
      <w:r w:rsidR="00D94EC3" w:rsidRPr="00D94EC3">
        <w:rPr>
          <w:rFonts w:ascii="Calibri" w:eastAsia="Calibri" w:hAnsi="Calibri" w:cs="Times New Roman"/>
          <w:kern w:val="0"/>
          <w14:ligatures w14:val="none"/>
        </w:rPr>
        <w:t xml:space="preserve"> 2025 r.– rozstrzygnięcie konkursu, </w:t>
      </w:r>
    </w:p>
    <w:p w14:paraId="1A2AEB84" w14:textId="24EEC9B2" w:rsidR="00D94EC3" w:rsidRPr="00D94EC3" w:rsidRDefault="00B0662C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Calibri" w:eastAsia="Calibri" w:hAnsi="Calibri" w:cs="Times New Roman"/>
          <w:kern w:val="0"/>
          <w14:ligatures w14:val="none"/>
        </w:rPr>
        <w:t>10 kwietnia</w:t>
      </w:r>
      <w:r w:rsidR="00D94EC3" w:rsidRPr="00D94EC3">
        <w:rPr>
          <w:rFonts w:ascii="Calibri" w:eastAsia="Calibri" w:hAnsi="Calibri" w:cs="Times New Roman"/>
          <w:kern w:val="0"/>
          <w14:ligatures w14:val="none"/>
        </w:rPr>
        <w:t xml:space="preserve"> 2025 r. – wręczenie nagród</w:t>
      </w:r>
    </w:p>
    <w:p w14:paraId="7B99EA63" w14:textId="77777777" w:rsidR="00D94EC3" w:rsidRPr="00D94EC3" w:rsidRDefault="00D94EC3" w:rsidP="00D94EC3">
      <w:pPr>
        <w:keepNext/>
        <w:keepLines/>
        <w:spacing w:before="480" w:after="0" w:line="276" w:lineRule="auto"/>
        <w:outlineLvl w:val="0"/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</w:pPr>
      <w:r w:rsidRPr="00D94EC3"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  <w:t>Cele konkursu:</w:t>
      </w:r>
    </w:p>
    <w:p w14:paraId="5AC1C416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rozwijanie kreatywności</w:t>
      </w:r>
    </w:p>
    <w:p w14:paraId="568C5E07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kultywowanie tradycji świątecznych</w:t>
      </w:r>
    </w:p>
    <w:p w14:paraId="62000ACF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rozwijanie wyobraźni plastycznej</w:t>
      </w:r>
    </w:p>
    <w:p w14:paraId="36AB7FFD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rozwijanie zdolności manualnych</w:t>
      </w:r>
    </w:p>
    <w:p w14:paraId="6C59F01D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inspiracja do twórczych poszukiwań nowych form plastycznych</w:t>
      </w:r>
    </w:p>
    <w:p w14:paraId="515D7541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przybliżenie tradycji związanej ze Świętami Wielkiej Nocy,</w:t>
      </w:r>
    </w:p>
    <w:p w14:paraId="09682E09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konfrontacja osiągnięć pomiędzy uczestnikami w dziedzinie sztuk plastycznych</w:t>
      </w:r>
    </w:p>
    <w:p w14:paraId="24608477" w14:textId="77777777" w:rsidR="00D94EC3" w:rsidRPr="00D94EC3" w:rsidRDefault="00D94EC3" w:rsidP="00D94EC3">
      <w:pPr>
        <w:keepNext/>
        <w:keepLines/>
        <w:spacing w:before="480" w:after="0" w:line="276" w:lineRule="auto"/>
        <w:outlineLvl w:val="0"/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</w:pPr>
      <w:r w:rsidRPr="00D94EC3"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  <w:t>Zasady konkursu:</w:t>
      </w:r>
    </w:p>
    <w:p w14:paraId="25C69057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 xml:space="preserve">1. </w:t>
      </w:r>
      <w:bookmarkStart w:id="0" w:name="_Hlk184897494"/>
      <w:r w:rsidRPr="00D94EC3">
        <w:rPr>
          <w:rFonts w:ascii="Calibri" w:eastAsia="Calibri" w:hAnsi="Calibri" w:cs="Times New Roman"/>
          <w:kern w:val="0"/>
          <w14:ligatures w14:val="none"/>
        </w:rPr>
        <w:t>Tematem konkursu jest interpretacja hasła „Święta Wielkanocne”. Zadaniem uczestników jest przedstawienie nastroju oraz tradycji Świąt Wielkiej Nocy w postaci kartki świątecznej.</w:t>
      </w:r>
    </w:p>
    <w:p w14:paraId="4D9C1B8B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78D97756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2. Prace należy wykonać ręcznie.</w:t>
      </w:r>
    </w:p>
    <w:p w14:paraId="49C42843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Format pracy: A4.</w:t>
      </w:r>
    </w:p>
    <w:p w14:paraId="05495C4C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Wykonanie dowolną płaską techniką, umożliwiające ekspozycję.</w:t>
      </w:r>
    </w:p>
    <w:p w14:paraId="6A668DCC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W konkursie nie będą oceniane prace wykonane w technice komputerowej.</w:t>
      </w:r>
    </w:p>
    <w:p w14:paraId="7B5AC22B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Wszystkie prace na odwrocie powinny być podpisane (imię i nazwisko, wiek autora)</w:t>
      </w:r>
    </w:p>
    <w:bookmarkEnd w:id="0"/>
    <w:p w14:paraId="63D7DD83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6B59C806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lastRenderedPageBreak/>
        <w:t>3. Prace konkursowe wraz z wypełnioną kartą zgłoszeniową (załącznik do Regulaminu) należy składać do dnia</w:t>
      </w:r>
    </w:p>
    <w:p w14:paraId="6E5B7B6C" w14:textId="4B8A0625" w:rsidR="00D94EC3" w:rsidRPr="00D94EC3" w:rsidRDefault="00B0662C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Calibri" w:eastAsia="Calibri" w:hAnsi="Calibri" w:cs="Times New Roman"/>
          <w:kern w:val="0"/>
          <w14:ligatures w14:val="none"/>
        </w:rPr>
        <w:t xml:space="preserve">01 kwietnia </w:t>
      </w:r>
      <w:r w:rsidR="00D94EC3" w:rsidRPr="00D94EC3">
        <w:rPr>
          <w:rFonts w:ascii="Calibri" w:eastAsia="Calibri" w:hAnsi="Calibri" w:cs="Times New Roman"/>
          <w:kern w:val="0"/>
          <w14:ligatures w14:val="none"/>
        </w:rPr>
        <w:t xml:space="preserve"> 2025 roku r. w siedzibie Urzędu Gminy Kołobrzeg lub nadsyłać pocztą na adres:</w:t>
      </w:r>
    </w:p>
    <w:p w14:paraId="469AD825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Gmina Kołobrzeg</w:t>
      </w:r>
    </w:p>
    <w:p w14:paraId="3D62CB4C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Ul. Trzebiatowska 48a</w:t>
      </w:r>
    </w:p>
    <w:p w14:paraId="121E03DF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78-100 Kołobrzeg</w:t>
      </w:r>
    </w:p>
    <w:p w14:paraId="24872CA6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Prace zgłoszone po terminie nie będą uwzględniane.</w:t>
      </w:r>
    </w:p>
    <w:p w14:paraId="70C89D57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Calibri"/>
          <w:color w:val="00000A"/>
          <w:kern w:val="0"/>
          <w:lang w:eastAsia="pl-PL"/>
          <w14:ligatures w14:val="none"/>
        </w:rPr>
        <w:t>4. Każdy uczestnik zgłaszający pracę musi podpisać Oświadczenie uczestnika biorącego udział w konkursie, zamieszczone w formularzu zgłoszenia do konkursu.</w:t>
      </w:r>
    </w:p>
    <w:p w14:paraId="5B4905EB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 xml:space="preserve">5. Każdy uczestnik może zgłosić tylko jedną pracę. </w:t>
      </w:r>
    </w:p>
    <w:p w14:paraId="1B74F731" w14:textId="77777777" w:rsidR="00D94EC3" w:rsidRPr="00D94EC3" w:rsidRDefault="00D94EC3" w:rsidP="00D94E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A"/>
          <w:kern w:val="0"/>
          <w:lang w:eastAsia="pl-PL"/>
          <w14:ligatures w14:val="none"/>
        </w:rPr>
      </w:pPr>
      <w:r w:rsidRPr="00D94EC3">
        <w:rPr>
          <w:rFonts w:ascii="Calibri" w:eastAsia="Calibri" w:hAnsi="Calibri" w:cs="Calibri"/>
          <w:color w:val="00000A"/>
          <w:kern w:val="0"/>
          <w:lang w:eastAsia="pl-PL"/>
          <w14:ligatures w14:val="none"/>
        </w:rPr>
        <w:t>6. Ze względu na fakt, iż konkurs adresowany jest do osób niepełnoletnich, kartę zgłoszenia oraz oświadczenie uczestnika biorącego udział w konkursie wypełnia i podpisuje przedstawiciel ustawowy lub opiekun prawny dziecka.</w:t>
      </w:r>
    </w:p>
    <w:p w14:paraId="713BDF13" w14:textId="77777777" w:rsidR="00D94EC3" w:rsidRPr="00D94EC3" w:rsidRDefault="00D94EC3" w:rsidP="00D94E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A"/>
          <w:kern w:val="0"/>
          <w:lang w:eastAsia="pl-PL"/>
          <w14:ligatures w14:val="none"/>
        </w:rPr>
      </w:pPr>
    </w:p>
    <w:p w14:paraId="20E9D8A9" w14:textId="77777777" w:rsidR="00D94EC3" w:rsidRPr="00D94EC3" w:rsidRDefault="00D94EC3" w:rsidP="00D94E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A"/>
          <w:kern w:val="0"/>
          <w:lang w:eastAsia="pl-PL"/>
          <w14:ligatures w14:val="none"/>
        </w:rPr>
      </w:pPr>
      <w:r w:rsidRPr="00D94EC3">
        <w:rPr>
          <w:rFonts w:ascii="Calibri" w:eastAsia="Calibri" w:hAnsi="Calibri" w:cs="Calibri"/>
          <w:color w:val="00000A"/>
          <w:kern w:val="0"/>
          <w:lang w:eastAsia="pl-PL"/>
          <w14:ligatures w14:val="none"/>
        </w:rPr>
        <w:t xml:space="preserve">7. Zgłaszając pracę uczestnik oświadcza, że jest autorem pracy konkursowej, a praca konkursowa nie narusza niczyich praw, w szczególności praw autorskich lub pokrewnych, nie jest obciążona prawami lub roszczeniami osób trzecich, utrudniających lub uniemożliwiających spełnienie celów zgłoszenia konkursowego. </w:t>
      </w:r>
    </w:p>
    <w:p w14:paraId="437325F9" w14:textId="77777777" w:rsidR="00D94EC3" w:rsidRPr="00D94EC3" w:rsidRDefault="00D94EC3" w:rsidP="00D94EC3">
      <w:pPr>
        <w:keepNext/>
        <w:keepLines/>
        <w:spacing w:before="480" w:after="0" w:line="276" w:lineRule="auto"/>
        <w:outlineLvl w:val="0"/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</w:pPr>
      <w:r w:rsidRPr="00D94EC3"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  <w:lastRenderedPageBreak/>
        <w:t>Uczestnik konkursu oświadcza, że:</w:t>
      </w:r>
    </w:p>
    <w:p w14:paraId="3384A0B1" w14:textId="77777777" w:rsidR="00D94EC3" w:rsidRPr="00D94EC3" w:rsidRDefault="00D94EC3" w:rsidP="00D94EC3">
      <w:pPr>
        <w:keepNext/>
        <w:keepLines/>
        <w:spacing w:before="200" w:after="0" w:line="276" w:lineRule="auto"/>
        <w:jc w:val="both"/>
        <w:outlineLvl w:val="2"/>
        <w:rPr>
          <w:rFonts w:ascii="Calibri" w:eastAsia="Times New Roman" w:hAnsi="Calibri" w:cs="Calibri"/>
          <w:kern w:val="0"/>
          <w14:ligatures w14:val="none"/>
        </w:rPr>
      </w:pPr>
      <w:r w:rsidRPr="00D94EC3">
        <w:rPr>
          <w:rFonts w:ascii="Calibri" w:eastAsia="Times New Roman" w:hAnsi="Calibri" w:cs="Calibri"/>
          <w:kern w:val="0"/>
          <w14:ligatures w14:val="none"/>
        </w:rPr>
        <w:t>1.jest wyłącznie uprawniony z tytułu autorskich i pokrewnych praw majątkowych do pracy konkursowej (także jako dzieła w rozumieniu art. 1 ustawy z dnia 4 lutego 1994 r. o prawie autorskim i prawach pokrewnych), powstałej w wykonaniu i na potrzeby konkursu, a przysługujące mu autorskie prawa osobiste i majątkowe do pracy konkursowej nie są w żaden sposób ograniczone lub obciążone prawami osób trzecich;</w:t>
      </w:r>
    </w:p>
    <w:p w14:paraId="02157AF9" w14:textId="77777777" w:rsidR="00D94EC3" w:rsidRPr="00D94EC3" w:rsidRDefault="00D94EC3" w:rsidP="00D94EC3">
      <w:pPr>
        <w:keepNext/>
        <w:keepLines/>
        <w:spacing w:before="200" w:after="0" w:line="276" w:lineRule="auto"/>
        <w:jc w:val="both"/>
        <w:outlineLvl w:val="2"/>
        <w:rPr>
          <w:rFonts w:ascii="Calibri" w:eastAsia="Times New Roman" w:hAnsi="Calibri" w:cs="Calibri"/>
          <w:kern w:val="0"/>
          <w14:ligatures w14:val="none"/>
        </w:rPr>
      </w:pPr>
      <w:r w:rsidRPr="00D94EC3">
        <w:rPr>
          <w:rFonts w:ascii="Calibri" w:eastAsia="Times New Roman" w:hAnsi="Calibri" w:cs="Calibri"/>
          <w:kern w:val="0"/>
          <w14:ligatures w14:val="none"/>
        </w:rPr>
        <w:t>2. nie udzielił żadnej osobie licencji uprawniającej do korzystania z pracy konkursowej, o której mowa w pkt. 1;</w:t>
      </w:r>
    </w:p>
    <w:p w14:paraId="0D1B5FAD" w14:textId="77777777" w:rsidR="00D94EC3" w:rsidRPr="00D94EC3" w:rsidRDefault="00D94EC3" w:rsidP="00D94EC3">
      <w:pPr>
        <w:keepNext/>
        <w:keepLines/>
        <w:spacing w:before="200" w:after="0" w:line="276" w:lineRule="auto"/>
        <w:jc w:val="both"/>
        <w:outlineLvl w:val="2"/>
        <w:rPr>
          <w:rFonts w:ascii="Calibri" w:eastAsia="Times New Roman" w:hAnsi="Calibri" w:cs="Calibri"/>
          <w:kern w:val="0"/>
          <w14:ligatures w14:val="none"/>
        </w:rPr>
      </w:pPr>
      <w:r w:rsidRPr="00D94EC3">
        <w:rPr>
          <w:rFonts w:ascii="Calibri" w:eastAsia="Times New Roman" w:hAnsi="Calibri" w:cs="Calibri"/>
          <w:kern w:val="0"/>
          <w14:ligatures w14:val="none"/>
        </w:rPr>
        <w:t>3. posiada wyłączne prawo do udzielania zezwoleń na rozporządzanie i korzystanie z opracowań pracy konkursowej, o której mowa w pkt. 1;</w:t>
      </w:r>
    </w:p>
    <w:p w14:paraId="0E4A9D45" w14:textId="77777777" w:rsidR="00C03065" w:rsidRDefault="00D94EC3" w:rsidP="00C03065">
      <w:pPr>
        <w:keepNext/>
        <w:keepLines/>
        <w:spacing w:before="200" w:after="0" w:line="276" w:lineRule="auto"/>
        <w:jc w:val="both"/>
        <w:outlineLvl w:val="2"/>
        <w:rPr>
          <w:rFonts w:ascii="Calibri" w:eastAsia="Times New Roman" w:hAnsi="Calibri" w:cs="Calibri"/>
          <w:kern w:val="0"/>
          <w14:ligatures w14:val="none"/>
        </w:rPr>
      </w:pPr>
      <w:r w:rsidRPr="00D94EC3">
        <w:rPr>
          <w:rFonts w:ascii="Calibri" w:eastAsia="Times New Roman" w:hAnsi="Calibri" w:cs="Calibri"/>
          <w:kern w:val="0"/>
          <w14:ligatures w14:val="none"/>
        </w:rPr>
        <w:t>4. zapewnia, że praca konkursowa nie narusza jakichkolwiek praw osób trzecich;</w:t>
      </w:r>
    </w:p>
    <w:p w14:paraId="432CDB2E" w14:textId="77777777" w:rsidR="00C03065" w:rsidRDefault="00D94EC3" w:rsidP="00C03065">
      <w:pPr>
        <w:keepNext/>
        <w:keepLines/>
        <w:spacing w:before="200" w:after="0" w:line="276" w:lineRule="auto"/>
        <w:jc w:val="both"/>
        <w:outlineLvl w:val="2"/>
        <w:rPr>
          <w:rFonts w:ascii="Calibri" w:eastAsia="Times New Roman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>5. uczestnik upoważnia Organizatora konkursu do utrwalania dzieła na zapisach, obrazach, zdjęciach, nagraniach i grafikach, w całości lub w części dowolną techniką, w dowolnej skali, na dowolnym materiale, a także do publikacji obrazów, zdjęć, nagrań i grafik utworu w dowolny sposób i za pośrednictwem dowolnych publikatorów, mediów, w tym mediów elektronicznych, stron internetowych i portali społecznościowych, a także pozostałych dostępnych serwisów (tradycyjnych i elektronicznych)– zarówno w celach informacyjnych o przebiegu i wynikach konkursu, jak i w celach promocyjnych konkursu, promocji Organizatora konkursu. Upoważnienie to nie jest ograniczone zarówno pod względem ilościowym, terytorialnym jak i czasowym;</w:t>
      </w:r>
    </w:p>
    <w:p w14:paraId="7EF2D8C6" w14:textId="601FE8A5" w:rsidR="00D94EC3" w:rsidRPr="00C03065" w:rsidRDefault="00D94EC3" w:rsidP="00C03065">
      <w:pPr>
        <w:keepNext/>
        <w:keepLines/>
        <w:spacing w:before="200" w:after="0" w:line="276" w:lineRule="auto"/>
        <w:jc w:val="both"/>
        <w:outlineLvl w:val="2"/>
        <w:rPr>
          <w:rFonts w:ascii="Calibri" w:eastAsia="Times New Roman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 xml:space="preserve">6. w przypadku gdy do realizacji upoważnienia, o którym mowa w pkt 5, niezbędne jest przeniesienie na Organizatora konkursu autorskich i pokrewnych praw majątkowych do dzieła, bądź udzielenie licencji do korzystania z dzieła, powyższe upoważnienie uznawane jest za odpowiednio nieodpłatne przeniesienie przez  uczestnika na Organizatora konkursu całość autorskich i pokrewnych praw majątkowych do dzieła, określonego w pkt. 1 z momentem jego zgłoszenia do konkursu, bądź udzielenie przez uczestnika Organizatorowi konkursu nieodpłatnej licencji do korzystania z momentem zgłoszenia dzieła do konkursu - z prawem do ich wykorzystania bez ograniczeń ilościowych, czasowych i terytorialnych na następujących polach eksploatacji: </w:t>
      </w:r>
    </w:p>
    <w:p w14:paraId="45731166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>- utrwalania dzieła na zapisach, obrazach, zdjęciach, nagraniach i grafikach, w całości lub w części dowolną techniką w dowolnej skali na dowolnym materiale;</w:t>
      </w:r>
    </w:p>
    <w:p w14:paraId="6A6F5E6D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 xml:space="preserve">- digitalizacji samego dzieła, jak i jego zapisów, obrazów, zdjęć, nagrań i grafik dzieła lub jego części w celach informacyjnych o przebiegu i wynikach konkursu, jak i w celach promocyjnych konkursu i Organizatora konkursu, </w:t>
      </w:r>
    </w:p>
    <w:p w14:paraId="4D867CC6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>- archiwizowania samego dzieła, jak i jego zapisów, obrazów, zdjęć, nagrań i grafik dzieła lub jego części – dowolnym sposobem i dowolną techniką;</w:t>
      </w:r>
    </w:p>
    <w:p w14:paraId="3B6D9777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>- publikacji dzieła, jak i jego zapisów, obrazów, zdjęć, nagrań i grafik utworu w dowolny sposób i za pośrednictwem dowolnych publikatorów, mediów, w tym mediów elektronicznych, stron internetowych i portali społecznościowych, a także pozostałych dostępnych serwisów - w celach informacyjnych o przebiegu i wynikach konkursu, jak i w celach promocyjnych konkursu i Organizatora konkursu:</w:t>
      </w:r>
    </w:p>
    <w:p w14:paraId="76587A68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lastRenderedPageBreak/>
        <w:t xml:space="preserve">- dowolnego wykorzystania dzieła, jak i jego zapisów, obrazów, zdjęć, nagrań i grafik utworu pracy konkursowej w całości lub w części, szczególnie w zakresie publicznego przedstawiania, wyświetlania drukowania </w:t>
      </w:r>
      <w:bookmarkStart w:id="1" w:name="_Hlk184905800"/>
      <w:r w:rsidRPr="00D94EC3">
        <w:rPr>
          <w:rFonts w:ascii="Calibri" w:eastAsia="Calibri" w:hAnsi="Calibri" w:cs="Calibri"/>
          <w:kern w:val="0"/>
          <w14:ligatures w14:val="none"/>
        </w:rPr>
        <w:t>fotografii i nagrań, na których utrwalono pracę konkursową</w:t>
      </w:r>
      <w:bookmarkEnd w:id="1"/>
      <w:r w:rsidRPr="00D94EC3">
        <w:rPr>
          <w:rFonts w:ascii="Calibri" w:eastAsia="Calibri" w:hAnsi="Calibri" w:cs="Calibri"/>
          <w:kern w:val="0"/>
          <w14:ligatures w14:val="none"/>
        </w:rPr>
        <w:t>;</w:t>
      </w:r>
    </w:p>
    <w:p w14:paraId="3B5CE13E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>- wprowadzania dzieła, jak i jego zapisów, obrazów, zdjęć, nagrań i grafik, na których utrwalono pracę konkursową w całości lub w części do pamięci komputerów i innych podobnie działających urządzeń, a także publicznego udostępniania pracy konkursowej jaki i zapisów, obrazów, zdjęć, nagrań i grafik, na których praca konkursowa została utrwalona, w tym ich części, w taki sposób, aby każdy mógł mieć do nich dostęp w miejscu i w czasie przez Organizatora Konkursu wybranym;</w:t>
      </w:r>
    </w:p>
    <w:p w14:paraId="7539CBEE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>- udzielania licencji oraz innych podobnych praw, na wykorzystywanie dzieła, jak i jego zapisów, obrazów, zdjęć, nagrań i grafik pracy konkursowej, jej części w zakresie pól eksploatacji wymienionych w niniejszym punkcie;</w:t>
      </w:r>
    </w:p>
    <w:p w14:paraId="45516372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>- zezwalania na wykonywanie zależnego prawa autorskiego oraz eksploatacji dzieła, jak i nowo stworzonych materiałów lub ich części na wskazanych w niniejszym punkcie polach eksploatacji;</w:t>
      </w:r>
    </w:p>
    <w:p w14:paraId="5E60DB2A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 xml:space="preserve">- użyczania, wynajmowania lub wydzierżawiania </w:t>
      </w:r>
      <w:bookmarkStart w:id="2" w:name="_Hlk184906547"/>
      <w:r w:rsidRPr="00D94EC3">
        <w:rPr>
          <w:rFonts w:ascii="Calibri" w:eastAsia="Calibri" w:hAnsi="Calibri" w:cs="Calibri"/>
          <w:kern w:val="0"/>
          <w14:ligatures w14:val="none"/>
        </w:rPr>
        <w:t>dzieła, jak i jego zapisów, obrazów, zdjęć, nagrań i grafik utrwalających pracę konkursową;</w:t>
      </w:r>
      <w:bookmarkEnd w:id="2"/>
    </w:p>
    <w:p w14:paraId="44C4B06D" w14:textId="77777777" w:rsidR="00D94EC3" w:rsidRPr="00D94EC3" w:rsidRDefault="00D94EC3" w:rsidP="00D94EC3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 xml:space="preserve">7. Uczestnik konkursu odpowiada za naruszenia dóbr osobistych lub praw autorskich osób trzecich. W przypadku naruszenia dóbr osobistych lub praw autorskich osób trzecich, Organizator Konkursu może dochodzić odszkodowania za powstałą szkodę. </w:t>
      </w:r>
    </w:p>
    <w:p w14:paraId="48B11B17" w14:textId="77777777" w:rsidR="00D94EC3" w:rsidRPr="00D94EC3" w:rsidRDefault="00D94EC3" w:rsidP="00D94EC3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>8. Uczestnik Konkursu wyraża nieodwołalnie zgodę i przenosi na rzecz Organizatora Konkursu prawo do wyrażenia dalszej zgody na dokonywanie adaptacji zapisów, obrazów, zdjęć, nagrań i grafik utrwalających pracę konkursową na wszystkich Polach Eksploatacji wymienionych w ust. 5 ("Utwory Zależne") i korzystania z takich Utworów Zależnych. Strony potwierdzają, że autorskie prawa majątkowe do utworów oraz Utworów Zależnych będą stanowiły wyłączną własność Organizatora Konkursu na wszystkich Polach Eksploatacji wymienionych w ust. 5 oraz wyrażają zgodę na to, by Organizator Konkursu dysponował utworami;</w:t>
      </w:r>
    </w:p>
    <w:p w14:paraId="4D6924DC" w14:textId="77777777" w:rsidR="00D94EC3" w:rsidRPr="00D94EC3" w:rsidRDefault="00D94EC3" w:rsidP="00D94EC3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>9. Uczestnik Konkursu na zasadzie art. 392 Kodeksu cywilnego zwalnia Organizatora Konkursu z obowiązku świadczenia na rzecz osób trzecich w przypadku podniesienia wobec Organizatora Konkursu roszczeń związanych z naruszeniem praw autorskich, patentu, zarejestrowanego projektu, znaku towarowego, nazwy handlowej lub innych praw własności intelektualnej lub przemysłowej, jeżeli takie roszczenie lub postępowanie ma związek z utworami lub powstało w trakcie uczestnictwa w konkursie.</w:t>
      </w:r>
    </w:p>
    <w:p w14:paraId="55B7EE27" w14:textId="50D1B1AE" w:rsidR="00D94EC3" w:rsidRDefault="00D94EC3" w:rsidP="00D94EC3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14:ligatures w14:val="none"/>
        </w:rPr>
        <w:t xml:space="preserve">10. W celu usunięcia wątpliwości postanowienia punktu </w:t>
      </w:r>
      <w:r w:rsidR="00C03065">
        <w:rPr>
          <w:rFonts w:ascii="Calibri" w:eastAsia="Calibri" w:hAnsi="Calibri" w:cs="Calibri"/>
          <w:kern w:val="0"/>
          <w14:ligatures w14:val="none"/>
        </w:rPr>
        <w:t>6</w:t>
      </w:r>
      <w:r w:rsidRPr="00D94EC3">
        <w:rPr>
          <w:rFonts w:ascii="Calibri" w:eastAsia="Calibri" w:hAnsi="Calibri" w:cs="Calibri"/>
          <w:kern w:val="0"/>
          <w14:ligatures w14:val="none"/>
        </w:rPr>
        <w:t xml:space="preserve"> ma także zastosowanie do wszelkich utworów powstałych w trakcie wykonywania pracy konkursowej - zapisów, obrazów, zdjęć, grafik, nagrań. </w:t>
      </w:r>
    </w:p>
    <w:p w14:paraId="225475C8" w14:textId="77777777" w:rsidR="00C03065" w:rsidRPr="00D94EC3" w:rsidRDefault="00C03065" w:rsidP="00D94EC3">
      <w:pPr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C382D08" w14:textId="77777777" w:rsidR="00D94EC3" w:rsidRPr="00D94EC3" w:rsidRDefault="00D94EC3" w:rsidP="00D94EC3">
      <w:pPr>
        <w:keepNext/>
        <w:keepLines/>
        <w:spacing w:before="480" w:after="0" w:line="276" w:lineRule="auto"/>
        <w:outlineLvl w:val="0"/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</w:pPr>
      <w:r w:rsidRPr="00D94EC3"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  <w:lastRenderedPageBreak/>
        <w:t>Ocena i nagrody:</w:t>
      </w:r>
    </w:p>
    <w:p w14:paraId="62243DBB" w14:textId="77777777" w:rsidR="00D94EC3" w:rsidRPr="00D94EC3" w:rsidRDefault="00D94EC3" w:rsidP="00D94EC3">
      <w:pPr>
        <w:spacing w:after="20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1.  Jury powołane przez organizatora przyzna nagrody rzeczowe dla trzech pierwszych miejsc w grupach wiekowych I, II i III.</w:t>
      </w:r>
    </w:p>
    <w:p w14:paraId="2361271F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b/>
          <w:kern w:val="0"/>
          <w14:ligatures w14:val="none"/>
        </w:rPr>
      </w:pPr>
      <w:r w:rsidRPr="00D94EC3">
        <w:rPr>
          <w:rFonts w:ascii="Calibri" w:eastAsia="Calibri" w:hAnsi="Calibri" w:cs="Times New Roman"/>
          <w:b/>
          <w:kern w:val="0"/>
          <w14:ligatures w14:val="none"/>
        </w:rPr>
        <w:t>I grupa: 3-6 lat</w:t>
      </w:r>
    </w:p>
    <w:p w14:paraId="61269139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b/>
          <w:kern w:val="0"/>
          <w14:ligatures w14:val="none"/>
        </w:rPr>
      </w:pPr>
      <w:r w:rsidRPr="00D94EC3">
        <w:rPr>
          <w:rFonts w:ascii="Calibri" w:eastAsia="Calibri" w:hAnsi="Calibri" w:cs="Times New Roman"/>
          <w:b/>
          <w:kern w:val="0"/>
          <w14:ligatures w14:val="none"/>
        </w:rPr>
        <w:t>II grupa: 7-10 lat</w:t>
      </w:r>
    </w:p>
    <w:p w14:paraId="1F9E240E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b/>
          <w:kern w:val="0"/>
          <w14:ligatures w14:val="none"/>
        </w:rPr>
      </w:pPr>
      <w:r w:rsidRPr="00D94EC3">
        <w:rPr>
          <w:rFonts w:ascii="Calibri" w:eastAsia="Calibri" w:hAnsi="Calibri" w:cs="Times New Roman"/>
          <w:b/>
          <w:kern w:val="0"/>
          <w14:ligatures w14:val="none"/>
        </w:rPr>
        <w:t>III grupa: 11-15 lat</w:t>
      </w:r>
    </w:p>
    <w:p w14:paraId="10D9F997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1548DACB" w14:textId="1D3744E3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 xml:space="preserve">2. Lista laureatów konkursu zostanie zamieszczona na stronie internetowej </w:t>
      </w:r>
      <w:hyperlink r:id="rId4" w:history="1">
        <w:r w:rsidRPr="00D94EC3">
          <w:rPr>
            <w:rFonts w:ascii="Calibri" w:eastAsia="Calibri" w:hAnsi="Calibri" w:cs="Times New Roman"/>
            <w:color w:val="0000FF"/>
            <w:kern w:val="0"/>
            <w:u w:val="single"/>
            <w14:ligatures w14:val="none"/>
          </w:rPr>
          <w:t>www.gmina.kolobrzeg.pl</w:t>
        </w:r>
      </w:hyperlink>
      <w:r w:rsidR="00C03065">
        <w:t>.</w:t>
      </w:r>
    </w:p>
    <w:p w14:paraId="26FE556B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3. Ocena Jury jest ostateczna i niepodważalna.</w:t>
      </w:r>
    </w:p>
    <w:p w14:paraId="061FC224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4. Dla laureatów Organizator przewiduje nagrody o wartości:</w:t>
      </w:r>
    </w:p>
    <w:p w14:paraId="0B679182" w14:textId="660835E8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a) grupa I (3-6 lat): I miejsce – 100 zł + pakiet gadżetów gminnych, II miejsce - 50 zł + pakiet gadżetów gminnych, III miejsce -</w:t>
      </w:r>
      <w:r w:rsidR="00C03065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D94EC3">
        <w:rPr>
          <w:rFonts w:ascii="Calibri" w:eastAsia="Calibri" w:hAnsi="Calibri" w:cs="Times New Roman"/>
          <w:kern w:val="0"/>
          <w14:ligatures w14:val="none"/>
        </w:rPr>
        <w:t>pakiet gadżetów gminnych;</w:t>
      </w:r>
    </w:p>
    <w:p w14:paraId="1F45E512" w14:textId="47F9452B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b) grupa II (7-10 lat): I miejsce – 100 zł + pakiet gadżetów gminnych, II miejsce - 50 zł + pakiet gadżetów gminnych, III miejsce -</w:t>
      </w:r>
      <w:r w:rsidR="00C03065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D94EC3">
        <w:rPr>
          <w:rFonts w:ascii="Calibri" w:eastAsia="Calibri" w:hAnsi="Calibri" w:cs="Times New Roman"/>
          <w:kern w:val="0"/>
          <w14:ligatures w14:val="none"/>
        </w:rPr>
        <w:t>pakiet gadżetów gminnych;</w:t>
      </w:r>
    </w:p>
    <w:p w14:paraId="5771A9E5" w14:textId="40DF629B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c) grupa III</w:t>
      </w:r>
      <w:r w:rsidR="00C03065">
        <w:rPr>
          <w:rFonts w:ascii="Calibri" w:eastAsia="Calibri" w:hAnsi="Calibri" w:cs="Times New Roman"/>
          <w:kern w:val="0"/>
          <w14:ligatures w14:val="none"/>
        </w:rPr>
        <w:t xml:space="preserve"> (11-15 lat)</w:t>
      </w:r>
      <w:r w:rsidRPr="00D94EC3">
        <w:rPr>
          <w:rFonts w:ascii="Calibri" w:eastAsia="Calibri" w:hAnsi="Calibri" w:cs="Times New Roman"/>
          <w:kern w:val="0"/>
          <w14:ligatures w14:val="none"/>
        </w:rPr>
        <w:t>: I miejsce – 100 zł + pakiet gadżetów gminnych, II miejsce - 50 zł + pakiet gadżetów gminnych, III miejsce -pakiet gadżetów gminnych.</w:t>
      </w:r>
    </w:p>
    <w:p w14:paraId="3E8FA589" w14:textId="77777777" w:rsidR="00D94EC3" w:rsidRPr="00D94EC3" w:rsidRDefault="00D94EC3" w:rsidP="00D94EC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Kryteria oceny:</w:t>
      </w:r>
    </w:p>
    <w:p w14:paraId="27CE4F77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oryginalny pomysł</w:t>
      </w:r>
    </w:p>
    <w:p w14:paraId="30CB41C7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estetyka wykonania pracy</w:t>
      </w:r>
    </w:p>
    <w:p w14:paraId="00A735F4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ogólny wyraz artystyczny</w:t>
      </w:r>
    </w:p>
    <w:p w14:paraId="29CD9022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materiał użyty do wykonania pracy</w:t>
      </w:r>
    </w:p>
    <w:p w14:paraId="4E1F2E8F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zgodność pracy z założeniami konkursu</w:t>
      </w:r>
    </w:p>
    <w:p w14:paraId="1D4A10DC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stopień trudności</w:t>
      </w:r>
    </w:p>
    <w:p w14:paraId="3D758F1B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technika wykonania</w:t>
      </w:r>
    </w:p>
    <w:p w14:paraId="61FFC7B6" w14:textId="77777777" w:rsidR="00D94EC3" w:rsidRPr="00D94EC3" w:rsidRDefault="00D94EC3" w:rsidP="00D94EC3">
      <w:pPr>
        <w:spacing w:after="0" w:line="276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Times New Roman"/>
          <w:kern w:val="0"/>
          <w14:ligatures w14:val="none"/>
        </w:rPr>
        <w:t>- indywidualny charakter pracy</w:t>
      </w:r>
    </w:p>
    <w:p w14:paraId="2C9D8735" w14:textId="77777777" w:rsidR="00D94EC3" w:rsidRPr="00D94EC3" w:rsidRDefault="00D94EC3" w:rsidP="00D94EC3">
      <w:pPr>
        <w:keepNext/>
        <w:keepLines/>
        <w:spacing w:before="480" w:after="0" w:line="276" w:lineRule="auto"/>
        <w:outlineLvl w:val="0"/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</w:pPr>
      <w:r w:rsidRPr="00D94EC3">
        <w:rPr>
          <w:rFonts w:ascii="Cambria" w:eastAsia="Times New Roman" w:hAnsi="Cambria" w:cs="Times New Roman"/>
          <w:b/>
          <w:bCs/>
          <w:color w:val="365F91"/>
          <w:kern w:val="0"/>
          <w:sz w:val="28"/>
          <w:szCs w:val="28"/>
          <w14:ligatures w14:val="none"/>
        </w:rPr>
        <w:t>Sprawy organizacyjne:</w:t>
      </w:r>
    </w:p>
    <w:p w14:paraId="10E15905" w14:textId="490F2E8E" w:rsidR="00D94EC3" w:rsidRPr="00D94EC3" w:rsidRDefault="00D94EC3" w:rsidP="00C030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1. Udział w konkursie jest jednoznaczny z wyrażeniem zgody na użycie danych osobowych uczestników w</w:t>
      </w:r>
      <w:r w:rsidR="00C03065">
        <w:rPr>
          <w:rFonts w:ascii="Calibri" w:eastAsia="Calibri" w:hAnsi="Calibri" w:cs="Calibri"/>
          <w:kern w:val="0"/>
          <w:lang w:eastAsia="pl-PL"/>
          <w14:ligatures w14:val="none"/>
        </w:rPr>
        <w:t xml:space="preserve"> </w:t>
      </w: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zakresie obejmującym imię i nazwisko, wiek, miejsce zamieszkania, wizerunek na potrzeby konkursu.</w:t>
      </w:r>
    </w:p>
    <w:p w14:paraId="3020D6D4" w14:textId="77777777" w:rsidR="00D94EC3" w:rsidRPr="00D94EC3" w:rsidRDefault="00D94EC3" w:rsidP="00D94E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7CF18479" w14:textId="7AB67C6E" w:rsidR="00D94EC3" w:rsidRPr="00D94EC3" w:rsidRDefault="00D94EC3" w:rsidP="00C030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2. Biorąc udział w Konkursie uczestnik wyraża zgodę na przetwarzanie swoich danych osobowych w zakresie</w:t>
      </w:r>
      <w:r w:rsidR="00C03065">
        <w:rPr>
          <w:rFonts w:ascii="Calibri" w:eastAsia="Calibri" w:hAnsi="Calibri" w:cs="Calibri"/>
          <w:kern w:val="0"/>
          <w:lang w:eastAsia="pl-PL"/>
          <w14:ligatures w14:val="none"/>
        </w:rPr>
        <w:t xml:space="preserve"> </w:t>
      </w: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obejmującym imię i nazwisko, wiek, miejsce zamieszkania, wizerunek przez Organizatora w celach związanych z organizowanym Konkursem, w tym z wydaniem nagród oraz ewentualnymi obowiązkami podatkowymi i</w:t>
      </w:r>
      <w:r w:rsidR="00C03065">
        <w:rPr>
          <w:rFonts w:ascii="Calibri" w:eastAsia="Calibri" w:hAnsi="Calibri" w:cs="Calibri"/>
          <w:kern w:val="0"/>
          <w:lang w:eastAsia="pl-PL"/>
          <w14:ligatures w14:val="none"/>
        </w:rPr>
        <w:t xml:space="preserve"> </w:t>
      </w: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rozpatrywaniem reklamacji.</w:t>
      </w:r>
    </w:p>
    <w:p w14:paraId="58741662" w14:textId="77777777" w:rsidR="00D94EC3" w:rsidRPr="00D94EC3" w:rsidRDefault="00D94EC3" w:rsidP="00D94E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57FE76F0" w14:textId="3D1975FB" w:rsidR="00D94EC3" w:rsidRPr="00D94EC3" w:rsidRDefault="00D94EC3" w:rsidP="00C030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3. Uczestnik poprzez wypełnienie formularza zgłoszeniowego udziela Organizatorowi zgody na dokonywanie</w:t>
      </w:r>
      <w:r w:rsidR="00C03065">
        <w:rPr>
          <w:rFonts w:ascii="Calibri" w:eastAsia="Calibri" w:hAnsi="Calibri" w:cs="Calibri"/>
          <w:kern w:val="0"/>
          <w:lang w:eastAsia="pl-PL"/>
          <w14:ligatures w14:val="none"/>
        </w:rPr>
        <w:t xml:space="preserve"> </w:t>
      </w: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bez ograniczeń ilościowych i czasowych różnych opracowań przesłanej pracy konkursowej, a także korzystania i</w:t>
      </w:r>
      <w:r w:rsidR="00C03065">
        <w:rPr>
          <w:rFonts w:ascii="Calibri" w:eastAsia="Calibri" w:hAnsi="Calibri" w:cs="Calibri"/>
          <w:kern w:val="0"/>
          <w:lang w:eastAsia="pl-PL"/>
          <w14:ligatures w14:val="none"/>
        </w:rPr>
        <w:t xml:space="preserve"> </w:t>
      </w: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rozporządzania nią bez ograniczeń ilościowych, terytorialnych i czasowych.</w:t>
      </w:r>
    </w:p>
    <w:p w14:paraId="5825CB6C" w14:textId="77777777" w:rsidR="00D94EC3" w:rsidRPr="00D94EC3" w:rsidRDefault="00D94EC3" w:rsidP="00D94E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20180A36" w14:textId="09F160FA" w:rsidR="00D94EC3" w:rsidRPr="00D94EC3" w:rsidRDefault="00D94EC3" w:rsidP="00C030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4. Warunkiem nabycia prawa do nagrody jest przeniesienie na Organizatora całości majątkowych praw</w:t>
      </w:r>
      <w:r w:rsidR="00C03065">
        <w:rPr>
          <w:rFonts w:ascii="Calibri" w:eastAsia="Calibri" w:hAnsi="Calibri" w:cs="Calibri"/>
          <w:kern w:val="0"/>
          <w:lang w:eastAsia="pl-PL"/>
          <w14:ligatures w14:val="none"/>
        </w:rPr>
        <w:t xml:space="preserve"> </w:t>
      </w: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autorskich (w tym wyłącznego prawa do zezwalania na wykonywanie zależnych praw autorskich oraz</w:t>
      </w:r>
      <w:r w:rsidR="00C03065">
        <w:rPr>
          <w:rFonts w:ascii="Calibri" w:eastAsia="Calibri" w:hAnsi="Calibri" w:cs="Calibri"/>
          <w:kern w:val="0"/>
          <w:lang w:eastAsia="pl-PL"/>
          <w14:ligatures w14:val="none"/>
        </w:rPr>
        <w:t xml:space="preserve"> </w:t>
      </w: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przenoszenia nabytych praw na inne osoby) nagrodzonej Pracy Konkursowej, (jeżeli jest ona utworem) jak</w:t>
      </w:r>
      <w:r w:rsidR="00C03065">
        <w:rPr>
          <w:rFonts w:ascii="Calibri" w:eastAsia="Calibri" w:hAnsi="Calibri" w:cs="Calibri"/>
          <w:kern w:val="0"/>
          <w:lang w:eastAsia="pl-PL"/>
          <w14:ligatures w14:val="none"/>
        </w:rPr>
        <w:t xml:space="preserve"> </w:t>
      </w: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również upoważnienia Organizatora do wykonywania w imieniu nagrodzonego Uczestnika osobistych praw</w:t>
      </w:r>
      <w:r w:rsidR="00C03065">
        <w:rPr>
          <w:rFonts w:ascii="Calibri" w:eastAsia="Calibri" w:hAnsi="Calibri" w:cs="Calibri"/>
          <w:kern w:val="0"/>
          <w:lang w:eastAsia="pl-PL"/>
          <w14:ligatures w14:val="none"/>
        </w:rPr>
        <w:t xml:space="preserve"> </w:t>
      </w: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autorskich do nagrodzonej Pracy Konkursowej. Uczestnik udziela Organizatorowi licencji na korzystanie z</w:t>
      </w:r>
      <w:r w:rsidR="00C03065">
        <w:rPr>
          <w:rFonts w:ascii="Calibri" w:eastAsia="Calibri" w:hAnsi="Calibri" w:cs="Calibri"/>
          <w:kern w:val="0"/>
          <w:lang w:eastAsia="pl-PL"/>
          <w14:ligatures w14:val="none"/>
        </w:rPr>
        <w:t xml:space="preserve"> </w:t>
      </w: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nagrodzonej Pracy Konkursowej w sposób i na polach eksploatacji określonych w punkcie 3.</w:t>
      </w:r>
    </w:p>
    <w:p w14:paraId="554C879E" w14:textId="77777777" w:rsidR="00D94EC3" w:rsidRPr="00D94EC3" w:rsidRDefault="00D94EC3" w:rsidP="00D94E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15A75A04" w14:textId="0F81E7D7" w:rsidR="00D94EC3" w:rsidRPr="00D94EC3" w:rsidRDefault="00D94EC3" w:rsidP="00C030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5. Uczestnik nie jest uprawniony do wynagrodzenia z tytułu przeniesienia majątkowych praw</w:t>
      </w:r>
      <w:r w:rsidR="00C03065">
        <w:rPr>
          <w:rFonts w:ascii="Calibri" w:eastAsia="Calibri" w:hAnsi="Calibri" w:cs="Calibri"/>
          <w:kern w:val="0"/>
          <w:lang w:eastAsia="pl-PL"/>
          <w14:ligatures w14:val="none"/>
        </w:rPr>
        <w:t xml:space="preserve"> </w:t>
      </w: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autorskich poza otrzymaną nagrodą.</w:t>
      </w:r>
    </w:p>
    <w:p w14:paraId="503504EC" w14:textId="77777777" w:rsidR="00D94EC3" w:rsidRPr="00D94EC3" w:rsidRDefault="00D94EC3" w:rsidP="00D94E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1D0AB7CA" w14:textId="77777777" w:rsidR="00D94EC3" w:rsidRPr="00D94EC3" w:rsidRDefault="00D94EC3" w:rsidP="00D94E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6. Wszelkie kwestie nieuregulowane w regulaminie rozstrzygać będzie Organizator konkursu.</w:t>
      </w:r>
    </w:p>
    <w:p w14:paraId="3F3982FF" w14:textId="77777777" w:rsidR="00D94EC3" w:rsidRPr="00D94EC3" w:rsidRDefault="00D94EC3" w:rsidP="00D94E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1C633679" w14:textId="77777777" w:rsidR="00D94EC3" w:rsidRPr="00D94EC3" w:rsidRDefault="00D94EC3" w:rsidP="00D94E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7. Przystąpienie do konkursu jest równoznaczne z akceptacją niniejszego regulaminu.</w:t>
      </w:r>
    </w:p>
    <w:p w14:paraId="252D7E86" w14:textId="77777777" w:rsidR="00D94EC3" w:rsidRPr="00D94EC3" w:rsidRDefault="00D94EC3" w:rsidP="00D94E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5D5BA7DB" w14:textId="77777777" w:rsidR="00D94EC3" w:rsidRPr="00D94EC3" w:rsidRDefault="00D94EC3" w:rsidP="00D94E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8. W przypadku pytań osobą koordynującą jest: Małgorzata Aptewicz, adres e-mail:</w:t>
      </w:r>
    </w:p>
    <w:p w14:paraId="204359D9" w14:textId="77777777" w:rsidR="00D94EC3" w:rsidRPr="00D94EC3" w:rsidRDefault="00D94EC3" w:rsidP="00D94EC3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D94EC3">
        <w:rPr>
          <w:rFonts w:ascii="Calibri" w:eastAsia="Calibri" w:hAnsi="Calibri" w:cs="Calibri"/>
          <w:kern w:val="0"/>
          <w:lang w:eastAsia="pl-PL"/>
          <w14:ligatures w14:val="none"/>
        </w:rPr>
        <w:t>m.aptewicz@gmina.kolobrzeg.pl</w:t>
      </w:r>
    </w:p>
    <w:p w14:paraId="346B02F1" w14:textId="77777777" w:rsidR="00EB7F7E" w:rsidRDefault="00EB7F7E"/>
    <w:sectPr w:rsidR="00EB7F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EC3"/>
    <w:rsid w:val="003361F5"/>
    <w:rsid w:val="007E408C"/>
    <w:rsid w:val="00A215E0"/>
    <w:rsid w:val="00A87137"/>
    <w:rsid w:val="00B0662C"/>
    <w:rsid w:val="00C03065"/>
    <w:rsid w:val="00D90FCF"/>
    <w:rsid w:val="00D94EC3"/>
    <w:rsid w:val="00EB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AE875"/>
  <w15:chartTrackingRefBased/>
  <w15:docId w15:val="{3C023B4C-9E53-4040-853B-AC4C636A5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4E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4E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4E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4E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4E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4E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4E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4E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4E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4E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4E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4E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4E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4E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4E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4E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4E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4E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4E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4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4E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4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4E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4E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4E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4E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4E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4E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4E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3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mina.kolobrze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1609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maptewicz</dc:creator>
  <cp:keywords/>
  <dc:description/>
  <cp:lastModifiedBy>maptewicz</cp:lastModifiedBy>
  <cp:revision>3</cp:revision>
  <cp:lastPrinted>2025-03-14T11:48:00Z</cp:lastPrinted>
  <dcterms:created xsi:type="dcterms:W3CDTF">2025-03-14T11:48:00Z</dcterms:created>
  <dcterms:modified xsi:type="dcterms:W3CDTF">2025-03-18T13:37:00Z</dcterms:modified>
</cp:coreProperties>
</file>